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健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6"/>
          <w:szCs w:val="36"/>
        </w:rPr>
        <w:t>美</w:t>
      </w:r>
    </w:p>
    <w:p>
      <w:pPr>
        <w:jc w:val="left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班级            学号              姓名            得分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名词解释（每题5分，共20分）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握法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握位 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握距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站位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简答题（每题10分，共40分）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 卧推动作基本要领，发展那些肌肉？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硬拉动作基本要领，发展那些肌肉？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深蹲动作基本要领，发展那些肌肉？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 发展三角肌的基本动作有哪些，并简要说明基本要领？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阐述提（40分）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请你通过阐述 查询健美资料 杂志文献 网站，并结合自己上课学习和课余锻炼的体会，并根据自己一年来身体形态变化的实际情况，制定下学期健美锻炼计划。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622423" w:sz="24" w:space="1"/>
      </w:pBdr>
      <w:jc w:val="center"/>
      <w:rPr>
        <w:rFonts w:hint="eastAsia"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北京邮电大学2017-2018学年第二学期体育专项课理论试题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A83"/>
    <w:rsid w:val="00932A83"/>
    <w:rsid w:val="009E19EA"/>
    <w:rsid w:val="00C257F0"/>
    <w:rsid w:val="00CC0BDD"/>
    <w:rsid w:val="00F25DAC"/>
    <w:rsid w:val="09AC0183"/>
    <w:rsid w:val="700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2018-05-23T07:14:00Z</dcterms:created>
  <dc:creator>番茄花园</dc:creator>
  <cp:lastModifiedBy>兰Sir多瑙河</cp:lastModifiedBy>
  <dcterms:modified xsi:type="dcterms:W3CDTF">2018-05-29T01:47:02Z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